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5E" w:rsidRDefault="009C1FFB" w:rsidP="009C1FFB">
      <w:r w:rsidRPr="009C1FFB">
        <w:drawing>
          <wp:inline distT="0" distB="0" distL="0" distR="0" wp14:anchorId="657F8B60" wp14:editId="53AF0A73">
            <wp:extent cx="1257475" cy="371527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475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新細明體" w:eastAsia="新細明體" w:hAnsi="新細明體" w:cs="新細明體"/>
          <w:b/>
          <w:bCs/>
          <w:color w:val="2C608C"/>
          <w:kern w:val="0"/>
          <w:szCs w:val="24"/>
        </w:rPr>
      </w:pPr>
      <w:r w:rsidRPr="009C1FFB">
        <w:rPr>
          <w:rFonts w:ascii="新細明體" w:eastAsia="新細明體" w:hAnsi="新細明體" w:cs="新細明體"/>
          <w:b/>
          <w:bCs/>
          <w:color w:val="2C608C"/>
          <w:kern w:val="0"/>
          <w:szCs w:val="24"/>
        </w:rPr>
        <w:t>地方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 w:hint="eastAsia"/>
          <w:b/>
          <w:bCs/>
          <w:kern w:val="36"/>
          <w:sz w:val="48"/>
          <w:szCs w:val="48"/>
        </w:rPr>
      </w:pPr>
      <w:r w:rsidRPr="009C1FFB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輔英打造全域技職 AI 新世代 啟動 AI 認證培訓營 培育跨域就業即戰力</w:t>
      </w:r>
    </w:p>
    <w:p w:rsidR="009C1FFB" w:rsidRPr="009C1FFB" w:rsidRDefault="009C1FFB" w:rsidP="009C1FF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pict>
          <v:rect id="_x0000_i1219" style="width:0;height:0" o:hralign="center" o:hrstd="t" o:hr="t" fillcolor="#a0a0a0" stroked="f"/>
        </w:pic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【今傳媒 / 記者李祖東報導】</w:t>
      </w:r>
      <w:r w:rsidRPr="009C1FFB">
        <w:rPr>
          <w:rFonts w:ascii="新細明體" w:eastAsia="新細明體" w:hAnsi="新細明體" w:cs="新細明體"/>
          <w:kern w:val="0"/>
          <w:szCs w:val="24"/>
        </w:rPr>
        <w:br/>
        <w:t>輔英科大暑期舉辦「AI 認證培訓營」，安排全校行政、學術主管與種子教師參加。林惠賢校長表示，值此 AI 時代，AI 的運用人人必學，呼籲全校主管擔任起 AI 火車頭角色，引領師生積極跨進 AI 領域，未來將引進更多國際認證制度，讓 AI 成為全校共同語言，培育智慧醫療、大健康產業的人才。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林惠賢校長指出，資訊科技大爆炸時代，AI 人工智慧日新月異，人類對 AI 的需求已猶如水和空氣，若善加運用就能達到事半功倍之效，盼從主管開始，帶動教師與學生全面認識 AI、應用 AI、證照 AI，鼓勵同學參加各種競賽活動，累增實力，校方也會加強產學合作，強化學生未來職場競爭力。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共同教育中心薛建蓉主任表示，這次「AI 認證培訓營」是與碁峰資訊公司合作，十四日在護理大樓 D607 虛擬情境館舉行，四大學院院長、各學系系主任、行政單位主管與全校種子教師參加。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林雅菁副校長指出，研習主題是 Azure AI 認知服務與 ChatGPT 實務應用種子教師研習暨 MCF AI-900 國際認證考試。OpenAI 推出 AI 聊天機器人服務「ChatGPT」是目前最火紅的議題， 這次研習就是介紹生成式 AI、分辨式 AI、AI 臉部偵測、建置擁有多國語言互動的聊天機器人、微軟 MCF AI-900 國際認證試題解析及考試。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吳振彰圖書資訊長表示，林惠賢校長上任即強調健康科技 ABC（人工智慧、大數據、雲端數位），大力推動數位科技領航，並鼓勵跨域學習，將「數位科技應用導論」列為必修。過去要跨域寫程式設計是很難的事，如今運用 AI「助攻」，學生已能設計出延緩中高齡失智的遊戲程式，不僅造福長輩也讓學生很有成就感。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t>薛建蓉說，未來將以 AI 證照為基礎，逐步導入生成式 AI 應用、健康照護 AI、AI 倫理與法規等跨領域模組課程，並由共教中心開設 AI 基礎認證課程，以及和環境與生命學院合作開設 AI 進階課程，由通識課程輔導學生考取 AI-900、資策會等業界認證。</w:t>
      </w:r>
    </w:p>
    <w:p w:rsidR="009C1FFB" w:rsidRPr="009C1FFB" w:rsidRDefault="009C1FFB" w:rsidP="009C1FF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1FFB">
        <w:rPr>
          <w:rFonts w:ascii="新細明體" w:eastAsia="新細明體" w:hAnsi="新細明體" w:cs="新細明體"/>
          <w:kern w:val="0"/>
          <w:szCs w:val="24"/>
        </w:rPr>
        <w:lastRenderedPageBreak/>
        <w:t>薛建蓉表示，為強化「學用合一」，校方未來在程式設計競賽中，將新增「AI 創意寫程式組」，鼓勵學生結合 AI 技術發展創新應用，並以實作成果參與校內外競賽，同時結合產學合作計畫，拓展學生 AI 技術實戰經驗與跨域創造力。</w:t>
      </w:r>
    </w:p>
    <w:p w:rsidR="009C1FFB" w:rsidRDefault="009C1FFB" w:rsidP="009C1FFB">
      <w:r>
        <w:rPr>
          <w:noProof/>
        </w:rPr>
        <w:drawing>
          <wp:inline distT="0" distB="0" distL="0" distR="0">
            <wp:extent cx="5231999" cy="3924000"/>
            <wp:effectExtent l="0" t="0" r="6985" b="635"/>
            <wp:docPr id="86" name="圖片 86" descr="https://d1b8dyiuti31bx.cloudfront.net/NewsPhotos/20250714/19_102013155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s://d1b8dyiuti31bx.cloudfront.net/NewsPhotos/20250714/19_1020131550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999" cy="39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FFB" w:rsidRPr="009C1FFB" w:rsidRDefault="009C1FFB" w:rsidP="009C1FFB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5231999" cy="3924000"/>
            <wp:effectExtent l="0" t="0" r="6985" b="635"/>
            <wp:docPr id="87" name="圖片 87" descr="https://d1b8dyiuti31bx.cloudfront.net/NewsPhotos/20250714/19_102014095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s://d1b8dyiuti31bx.cloudfront.net/NewsPhotos/20250714/19_10201409526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999" cy="39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1FFB" w:rsidRPr="009C1FFB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1F3" w:rsidRDefault="00C741F3" w:rsidP="009C3D5C">
      <w:r>
        <w:separator/>
      </w:r>
    </w:p>
  </w:endnote>
  <w:endnote w:type="continuationSeparator" w:id="0">
    <w:p w:rsidR="00C741F3" w:rsidRDefault="00C741F3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1F3" w:rsidRDefault="00C741F3" w:rsidP="009C3D5C">
      <w:r>
        <w:separator/>
      </w:r>
    </w:p>
  </w:footnote>
  <w:footnote w:type="continuationSeparator" w:id="0">
    <w:p w:rsidR="00C741F3" w:rsidRDefault="00C741F3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1E305E"/>
    <w:rsid w:val="00203347"/>
    <w:rsid w:val="003F7702"/>
    <w:rsid w:val="00563099"/>
    <w:rsid w:val="006A3496"/>
    <w:rsid w:val="009218B1"/>
    <w:rsid w:val="00975319"/>
    <w:rsid w:val="009C1FFB"/>
    <w:rsid w:val="009C3D5C"/>
    <w:rsid w:val="00A57A73"/>
    <w:rsid w:val="00A96AA4"/>
    <w:rsid w:val="00B757FF"/>
    <w:rsid w:val="00C741F3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  <w:style w:type="paragraph" w:customStyle="1" w:styleId="text-base">
    <w:name w:val="text-base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9C1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3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6429000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558358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260988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430297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430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545708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74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04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4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3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903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813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99956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2359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505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1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92978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14207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2025-12-12T07:39:00Z</dcterms:created>
  <dcterms:modified xsi:type="dcterms:W3CDTF">2025-12-12T07:39:00Z</dcterms:modified>
</cp:coreProperties>
</file>